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833" w:rsidRDefault="009720F9" w:rsidP="007C6E8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8168084"/>
            <wp:effectExtent l="19050" t="0" r="3175" b="0"/>
            <wp:docPr id="1" name="Рисунок 1" descr="C:\Users\x\AppData\Local\Temp\Rar$DIa0.573\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AppData\Local\Temp\Rar$DIa0.573\Рисунок (3).jpg"/>
                    <pic:cNvPicPr>
                      <a:picLocks noChangeAspect="1" noChangeArrowheads="1"/>
                    </pic:cNvPicPr>
                  </pic:nvPicPr>
                  <pic:blipFill>
                    <a:blip r:embed="rId4"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9720F9" w:rsidRDefault="009720F9" w:rsidP="007C6E8B">
      <w:pPr>
        <w:spacing w:before="100" w:beforeAutospacing="1" w:after="100" w:afterAutospacing="1" w:line="240" w:lineRule="auto"/>
        <w:rPr>
          <w:rFonts w:ascii="Times New Roman" w:eastAsia="Times New Roman" w:hAnsi="Times New Roman" w:cs="Times New Roman"/>
          <w:sz w:val="24"/>
          <w:szCs w:val="24"/>
          <w:lang w:eastAsia="ru-RU"/>
        </w:rPr>
      </w:pPr>
    </w:p>
    <w:p w:rsidR="009720F9" w:rsidRDefault="009720F9" w:rsidP="007C6E8B">
      <w:pPr>
        <w:spacing w:before="100" w:beforeAutospacing="1" w:after="100" w:afterAutospacing="1" w:line="240" w:lineRule="auto"/>
        <w:rPr>
          <w:rFonts w:ascii="Times New Roman" w:eastAsia="Times New Roman" w:hAnsi="Times New Roman" w:cs="Times New Roman"/>
          <w:sz w:val="24"/>
          <w:szCs w:val="24"/>
          <w:lang w:eastAsia="ru-RU"/>
        </w:rPr>
      </w:pPr>
    </w:p>
    <w:p w:rsidR="009720F9" w:rsidRDefault="009720F9" w:rsidP="007C6E8B">
      <w:pPr>
        <w:spacing w:before="100" w:beforeAutospacing="1" w:after="100" w:afterAutospacing="1" w:line="240" w:lineRule="auto"/>
        <w:rPr>
          <w:rFonts w:ascii="Times New Roman" w:eastAsia="Times New Roman" w:hAnsi="Times New Roman" w:cs="Times New Roman"/>
          <w:sz w:val="24"/>
          <w:szCs w:val="24"/>
          <w:lang w:eastAsia="ru-RU"/>
        </w:rPr>
      </w:pP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lastRenderedPageBreak/>
        <w:t xml:space="preserve">1.​ Общие положения </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1.1.​ Настоящее положение разработан</w:t>
      </w:r>
      <w:r w:rsidR="001C56B9">
        <w:rPr>
          <w:rFonts w:ascii="Times New Roman" w:eastAsia="Times New Roman" w:hAnsi="Times New Roman" w:cs="Times New Roman"/>
          <w:sz w:val="24"/>
          <w:szCs w:val="24"/>
          <w:lang w:eastAsia="ru-RU"/>
        </w:rPr>
        <w:t>о для муниципального бюджетного</w:t>
      </w:r>
      <w:r w:rsidRPr="007C6E8B">
        <w:rPr>
          <w:rFonts w:ascii="Times New Roman" w:eastAsia="Times New Roman" w:hAnsi="Times New Roman" w:cs="Times New Roman"/>
          <w:sz w:val="24"/>
          <w:szCs w:val="24"/>
          <w:lang w:eastAsia="ru-RU"/>
        </w:rPr>
        <w:t xml:space="preserve"> дошкольного образовательного учреждения «Детск</w:t>
      </w:r>
      <w:r w:rsidR="00CF0833">
        <w:rPr>
          <w:rFonts w:ascii="Times New Roman" w:eastAsia="Times New Roman" w:hAnsi="Times New Roman" w:cs="Times New Roman"/>
          <w:sz w:val="24"/>
          <w:szCs w:val="24"/>
          <w:lang w:eastAsia="ru-RU"/>
        </w:rPr>
        <w:t>ий сад  № 10 «Колосок»</w:t>
      </w:r>
      <w:r w:rsidRPr="007C6E8B">
        <w:rPr>
          <w:rFonts w:ascii="Times New Roman" w:eastAsia="Times New Roman" w:hAnsi="Times New Roman" w:cs="Times New Roman"/>
          <w:sz w:val="24"/>
          <w:szCs w:val="24"/>
          <w:lang w:eastAsia="ru-RU"/>
        </w:rPr>
        <w:t xml:space="preserve"> (далее - ДОУ) в соответствии с</w:t>
      </w:r>
      <w:r w:rsidR="00B94AA8">
        <w:rPr>
          <w:rFonts w:ascii="Times New Roman" w:eastAsia="Times New Roman" w:hAnsi="Times New Roman" w:cs="Times New Roman"/>
          <w:sz w:val="24"/>
          <w:szCs w:val="24"/>
          <w:lang w:eastAsia="ru-RU"/>
        </w:rPr>
        <w:t xml:space="preserve"> </w:t>
      </w:r>
      <w:proofErr w:type="gramStart"/>
      <w:r w:rsidR="00B94AA8">
        <w:rPr>
          <w:rFonts w:ascii="Times New Roman" w:eastAsia="Times New Roman" w:hAnsi="Times New Roman" w:cs="Times New Roman"/>
          <w:sz w:val="24"/>
          <w:szCs w:val="24"/>
          <w:lang w:eastAsia="ru-RU"/>
        </w:rPr>
        <w:t>ч</w:t>
      </w:r>
      <w:proofErr w:type="gramEnd"/>
      <w:r w:rsidR="00B94AA8">
        <w:rPr>
          <w:rFonts w:ascii="Times New Roman" w:eastAsia="Times New Roman" w:hAnsi="Times New Roman" w:cs="Times New Roman"/>
          <w:sz w:val="24"/>
          <w:szCs w:val="24"/>
          <w:lang w:eastAsia="ru-RU"/>
        </w:rPr>
        <w:t xml:space="preserve">.4 ст. 26 Закона </w:t>
      </w:r>
      <w:r w:rsidRPr="007C6E8B">
        <w:rPr>
          <w:rFonts w:ascii="Times New Roman" w:eastAsia="Times New Roman" w:hAnsi="Times New Roman" w:cs="Times New Roman"/>
          <w:sz w:val="24"/>
          <w:szCs w:val="24"/>
          <w:lang w:eastAsia="ru-RU"/>
        </w:rPr>
        <w:t>РФ "Об образовании"</w:t>
      </w:r>
      <w:r w:rsidR="001C56B9">
        <w:rPr>
          <w:rFonts w:ascii="Times New Roman" w:eastAsia="Times New Roman" w:hAnsi="Times New Roman" w:cs="Times New Roman"/>
          <w:sz w:val="24"/>
          <w:szCs w:val="24"/>
          <w:lang w:eastAsia="ru-RU"/>
        </w:rPr>
        <w:t xml:space="preserve">  от 29.12.2012 г. № 273-ФЗ</w:t>
      </w:r>
      <w:r w:rsidRPr="007C6E8B">
        <w:rPr>
          <w:rFonts w:ascii="Times New Roman" w:eastAsia="Times New Roman" w:hAnsi="Times New Roman" w:cs="Times New Roman"/>
          <w:sz w:val="24"/>
          <w:szCs w:val="24"/>
          <w:lang w:eastAsia="ru-RU"/>
        </w:rPr>
        <w:t>, Типовым положением о дошкольном образовательном учреждении, Уставом ДОУ.</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1.2.​ Полномочия трудового коллектива ДОУ по управлению осуществляются его Общим собранием.</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1.3 Общее собрание трудового коллектива осуществляет общее руководство ДОУ.</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1.4. Решения Общего собрания трудового коллектива ДОУ, принятые в пределах его полномочий и в  соответствии с законодательством, обязательны для исполнения администрацией, всеми членами коллектива.</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1.5. Изменения и дополнения в настоящее положение вносятся Общим собранием Трудового коллектива и принимаются на его заседании.</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1.6. Срок данного положения не ограничен. Положение действует до принятия нового.</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2. Основные задачи</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2.1. Общее собрание трудового коллектива содействует осуществлению управленческих начал, развитию инициативы трудового коллектива.</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2.2. Общее собрание трудового коллектива реализует право на самостоятельную деятельность ДОУ в решении вопросов, способствующих оптимальной организации образовательного процесса и финансово-хозяйственной деятельности.</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2.3 Общее собрание трудового коллектива содействует расширению коллегиальных, демократических форм управления и воплощения в жизнь государственно-общественных принципов.</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xml:space="preserve">3. Функции </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xml:space="preserve">3.1. К компетенции Общего собрания трудового коллектива ДОУ относятся: </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xml:space="preserve">- принятие Правил внутреннего трудового распорядка по представлению заведующей Детским садом; </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рассмотрение проектов локальных актов, регулируемых трудовые взаимоотношения;</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принятие положения о режиме рабочего времени, положения о конфликтной трудовой комиссии;</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принятие решения о необходимости заключения Коллективного договора;</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обсуждение и принятие Коллективного договора и приложений к нему;</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определение численности и срока полномочий Комиссии по трудовым спорам, избирание ее членов;</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lastRenderedPageBreak/>
        <w:t>- выдвижение коллективных требований работников ДОУ и избрание полномочных представителей для участия в разрешении коллективного трудового спора;</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принятие или отказ от инициативы, либо согласие на создание автономного учреждения путем изменения типа существующего дошкольного образовательного учреждения, если такое не влечет за собой нарушения установленные законодательством прав граждан на получение дополнительного образования;</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вносит изменения и дополнения в Устав ДОУ, другие локальные акты;</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обсуждает   вопросы состояния трудовой дисциплины в ДОУ  и мероприятия по её укреплению, рассматривает факты нарушения трудовой дисциплины работниками ДОУ;</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рассматривает вопросы охраны и безопасности условий труда работников, охраны жизни и здоровья воспитанников ДОУ;</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вносит предложения Учредителю по улучшению  финансово-хозяйственной деятельности ДОУ;</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вносит предложения в договор о взаимоотношениях между Учредителем и ДОУ;</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заслушивает отчёты заведующего ДОУ о расходовании бюджетных и внебюджетных средств;</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xml:space="preserve">- заслуживает отчёты о работе </w:t>
      </w:r>
      <w:proofErr w:type="gramStart"/>
      <w:r w:rsidRPr="007C6E8B">
        <w:rPr>
          <w:rFonts w:ascii="Times New Roman" w:eastAsia="Times New Roman" w:hAnsi="Times New Roman" w:cs="Times New Roman"/>
          <w:sz w:val="24"/>
          <w:szCs w:val="24"/>
          <w:lang w:eastAsia="ru-RU"/>
        </w:rPr>
        <w:t>заведующего, заместителя</w:t>
      </w:r>
      <w:proofErr w:type="gramEnd"/>
      <w:r w:rsidRPr="007C6E8B">
        <w:rPr>
          <w:rFonts w:ascii="Times New Roman" w:eastAsia="Times New Roman" w:hAnsi="Times New Roman" w:cs="Times New Roman"/>
          <w:sz w:val="24"/>
          <w:szCs w:val="24"/>
          <w:lang w:eastAsia="ru-RU"/>
        </w:rPr>
        <w:t xml:space="preserve"> заведующего по АХЧ, вносит на рассмотрение администрации предложения по совершенствованию её работы;</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знакомится с итоговыми документами по проверке государственными  и муниципальными    органами деятельности ДОУ и заслуживает администрацию о выполнении мероприятий по устранению недостатков в работе;</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при необходимости рассматривает и обсуждает вопросы работы с родителями (законными представителями) воспитанников, решения Общего собрания родителей (законных представителей) и родительского комитета группы ДОУ;</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его ДОУ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xml:space="preserve">4. Права </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4.1. Общее собрание трудового коллектива имеет право:</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участвовать в управлении ДОУ;</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выходить с предложениями и заявлениями на Учредителя, в органы муниципальной и государственной власти, в общественные организации.</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4.2. Каждый член Общего собрания трудового коллектива имеет право:</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lastRenderedPageBreak/>
        <w:t>-   потребовать  обсуждения любого  вопроса,  касающегося деятельности ДОУ, если предложение поддержит не менее одной трети членов собрания;</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при несогласии с решением Общего собрания трудового коллектива высказать своё мотивированное мнение, которое должно быть занесено в протокол.</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xml:space="preserve">5. Организация управления </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5.1. В состав Общего собрания трудового коллектива входят все работники ДОУ.</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5.2. На заседание Общего  собрания  трудового коллектива могут  быть  приглашены  представители Учредителя, общественных организаций, органов муниципального и государственного управления. Лица,  приглашённые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5.3.   Для  ведения  Общего  собрания трудового коллектива из  его  состава  открытым  голосованием избирается председатель и секретарь сроком на один календарный год, которые выбирают свои обязанности на общественных началах.</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5.4. Председатель Общего собрания трудового коллектива:</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организует деятельность Общего собрания трудового коллектива;</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информирует членов трудового коллектива о предстоящем заседании не менее чем за 15 дней до его проведения;</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организует подготовку и проведение заседаний;</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определяет повестку дня;</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контролирует выполнение решений.</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5.5. Общее собрание трудового коллектива собирается не реже 2 раз в календарный год.</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5.6. Общее собрание трудового коллектива считается правомочным, если на нём присутствует не менее 50% членов трудового коллектива учреждения.</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5.7. Решение Общего собрания трудового коллектива принимается открытым голосованием.</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5.8. Решение Общего собрания считается принятым, если за него проголосовало не менее 51% присутствующих.</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6. Взаимосвязь с другими органами самоуправления</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lastRenderedPageBreak/>
        <w:t>6.1. Общее собрание трудового коллектива  организует взаимодействие с другими органами самоуправления ДОУ – Педагогическим советом, Общим собранием родителей (законных представителей) и другими:</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через участие представителей трудового коллектива в заседаниях Педагогического совета, Общего собрания родителей (законных представителей) ДОУ;</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представление на ознакомление Совету Педагогическому совету, Общему собранию родителей (законных представителей) ДОУ материалов, готовящихся к обсуждению и принятию на заседании Общего собрания трудового коллектива;</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внесение предложений и дополнений по вопросам, рассматриваемым на заседаниях Педагогического совета, Общего собрания родителей (законных представителей) ДОУ.</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xml:space="preserve">7. Ответственность </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7.1.  Общее собрание трудового коллектива несёт ответственность:</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за выполнение, выполнение  не в полном объёме или невыполнение закреплённых за ним задач и функций;</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соответствие принимаемых решений законодательству РФ, нормативно-правовым актам.</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xml:space="preserve">8. Делопроизводство </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8.1. Заседания Общего собрания оформляются протоколом.</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8.2. В книге протоколов фиксируются:</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дата проведения;</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количественное присутствие (отсутствие) членов трудового коллектива;</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приглашённые (ФИО, должность);</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повестка дня;</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ход обсуждения вопросов;</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предложения, рекомендации и замечания членов трудового коллектива и приглашённых лиц;</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 решение.</w:t>
      </w:r>
    </w:p>
    <w:p w:rsidR="00CF0833"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8.3. Протоколы подписываются председателем и секретарём Общего собрания трудового коллектива.</w:t>
      </w:r>
    </w:p>
    <w:p w:rsidR="007C6E8B" w:rsidRPr="007C6E8B" w:rsidRDefault="007C6E8B" w:rsidP="007C6E8B">
      <w:pPr>
        <w:spacing w:before="100" w:beforeAutospacing="1" w:after="100" w:afterAutospacing="1" w:line="240" w:lineRule="auto"/>
        <w:rPr>
          <w:rFonts w:ascii="Times New Roman" w:eastAsia="Times New Roman" w:hAnsi="Times New Roman" w:cs="Times New Roman"/>
          <w:sz w:val="24"/>
          <w:szCs w:val="24"/>
          <w:lang w:eastAsia="ru-RU"/>
        </w:rPr>
      </w:pPr>
      <w:r w:rsidRPr="007C6E8B">
        <w:rPr>
          <w:rFonts w:ascii="Times New Roman" w:eastAsia="Times New Roman" w:hAnsi="Times New Roman" w:cs="Times New Roman"/>
          <w:sz w:val="24"/>
          <w:szCs w:val="24"/>
          <w:lang w:eastAsia="ru-RU"/>
        </w:rPr>
        <w:t>8.4.  Протоколы Общего собрания трудового коллектива хранятся в делах ДОУ (постоянно) и передаются по акту (при смене руководителя, передаче в архив).</w:t>
      </w:r>
    </w:p>
    <w:p w:rsidR="007C6E8B" w:rsidRPr="007C6E8B" w:rsidRDefault="007C6E8B" w:rsidP="007C6E8B">
      <w:pPr>
        <w:spacing w:after="0" w:line="240" w:lineRule="auto"/>
        <w:rPr>
          <w:rFonts w:ascii="Times New Roman" w:eastAsia="Times New Roman" w:hAnsi="Times New Roman" w:cs="Times New Roman"/>
          <w:vanish/>
          <w:sz w:val="24"/>
          <w:szCs w:val="24"/>
          <w:lang w:eastAsia="ru-RU"/>
        </w:rPr>
      </w:pPr>
      <w:r w:rsidRPr="007C6E8B">
        <w:rPr>
          <w:rFonts w:ascii="Times New Roman" w:eastAsia="Times New Roman" w:hAnsi="Times New Roman" w:cs="Times New Roman"/>
          <w:vanish/>
          <w:sz w:val="24"/>
          <w:szCs w:val="24"/>
          <w:lang w:eastAsia="ru-RU"/>
        </w:rPr>
        <w:lastRenderedPageBreak/>
        <w:t>Пожалуйста, подождите</w:t>
      </w:r>
    </w:p>
    <w:p w:rsidR="00A6139B" w:rsidRDefault="00A6139B"/>
    <w:sectPr w:rsidR="00A6139B" w:rsidSect="00A613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E8B"/>
    <w:rsid w:val="00055CB3"/>
    <w:rsid w:val="001C56B9"/>
    <w:rsid w:val="002F63B1"/>
    <w:rsid w:val="00417399"/>
    <w:rsid w:val="007C6E8B"/>
    <w:rsid w:val="007D490F"/>
    <w:rsid w:val="00816A5F"/>
    <w:rsid w:val="00836FC3"/>
    <w:rsid w:val="00881085"/>
    <w:rsid w:val="008A68F3"/>
    <w:rsid w:val="008B0ABC"/>
    <w:rsid w:val="009223D3"/>
    <w:rsid w:val="009720F9"/>
    <w:rsid w:val="009C74E3"/>
    <w:rsid w:val="00A25F52"/>
    <w:rsid w:val="00A6139B"/>
    <w:rsid w:val="00AC6344"/>
    <w:rsid w:val="00B94AA8"/>
    <w:rsid w:val="00CF0833"/>
    <w:rsid w:val="00D52D72"/>
    <w:rsid w:val="00DD3B32"/>
    <w:rsid w:val="00FF4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3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C6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C6E8B"/>
  </w:style>
  <w:style w:type="character" w:customStyle="1" w:styleId="s2">
    <w:name w:val="s2"/>
    <w:basedOn w:val="a0"/>
    <w:rsid w:val="007C6E8B"/>
  </w:style>
  <w:style w:type="paragraph" w:customStyle="1" w:styleId="p2">
    <w:name w:val="p2"/>
    <w:basedOn w:val="a"/>
    <w:rsid w:val="007C6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7C6E8B"/>
  </w:style>
  <w:style w:type="paragraph" w:customStyle="1" w:styleId="p3">
    <w:name w:val="p3"/>
    <w:basedOn w:val="a"/>
    <w:rsid w:val="007C6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7C6E8B"/>
  </w:style>
  <w:style w:type="paragraph" w:styleId="a3">
    <w:name w:val="Balloon Text"/>
    <w:basedOn w:val="a"/>
    <w:link w:val="a4"/>
    <w:uiPriority w:val="99"/>
    <w:semiHidden/>
    <w:unhideWhenUsed/>
    <w:rsid w:val="009720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0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348697">
      <w:bodyDiv w:val="1"/>
      <w:marLeft w:val="0"/>
      <w:marRight w:val="0"/>
      <w:marTop w:val="0"/>
      <w:marBottom w:val="0"/>
      <w:divBdr>
        <w:top w:val="none" w:sz="0" w:space="0" w:color="auto"/>
        <w:left w:val="none" w:sz="0" w:space="0" w:color="auto"/>
        <w:bottom w:val="none" w:sz="0" w:space="0" w:color="auto"/>
        <w:right w:val="none" w:sz="0" w:space="0" w:color="auto"/>
      </w:divBdr>
      <w:divsChild>
        <w:div w:id="1536455650">
          <w:marLeft w:val="0"/>
          <w:marRight w:val="0"/>
          <w:marTop w:val="0"/>
          <w:marBottom w:val="0"/>
          <w:divBdr>
            <w:top w:val="none" w:sz="0" w:space="0" w:color="auto"/>
            <w:left w:val="none" w:sz="0" w:space="0" w:color="auto"/>
            <w:bottom w:val="none" w:sz="0" w:space="0" w:color="auto"/>
            <w:right w:val="none" w:sz="0" w:space="0" w:color="auto"/>
          </w:divBdr>
          <w:divsChild>
            <w:div w:id="1709718668">
              <w:marLeft w:val="0"/>
              <w:marRight w:val="0"/>
              <w:marTop w:val="0"/>
              <w:marBottom w:val="0"/>
              <w:divBdr>
                <w:top w:val="none" w:sz="0" w:space="0" w:color="auto"/>
                <w:left w:val="none" w:sz="0" w:space="0" w:color="auto"/>
                <w:bottom w:val="none" w:sz="0" w:space="0" w:color="auto"/>
                <w:right w:val="none" w:sz="0" w:space="0" w:color="auto"/>
              </w:divBdr>
              <w:divsChild>
                <w:div w:id="259601999">
                  <w:marLeft w:val="0"/>
                  <w:marRight w:val="0"/>
                  <w:marTop w:val="0"/>
                  <w:marBottom w:val="0"/>
                  <w:divBdr>
                    <w:top w:val="none" w:sz="0" w:space="0" w:color="auto"/>
                    <w:left w:val="none" w:sz="0" w:space="0" w:color="auto"/>
                    <w:bottom w:val="none" w:sz="0" w:space="0" w:color="auto"/>
                    <w:right w:val="none" w:sz="0" w:space="0" w:color="auto"/>
                  </w:divBdr>
                  <w:divsChild>
                    <w:div w:id="28068569">
                      <w:marLeft w:val="0"/>
                      <w:marRight w:val="0"/>
                      <w:marTop w:val="0"/>
                      <w:marBottom w:val="0"/>
                      <w:divBdr>
                        <w:top w:val="none" w:sz="0" w:space="0" w:color="auto"/>
                        <w:left w:val="none" w:sz="0" w:space="0" w:color="auto"/>
                        <w:bottom w:val="none" w:sz="0" w:space="0" w:color="auto"/>
                        <w:right w:val="none" w:sz="0" w:space="0" w:color="auto"/>
                      </w:divBdr>
                    </w:div>
                  </w:divsChild>
                </w:div>
                <w:div w:id="1397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1163</Words>
  <Characters>6634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18</cp:revision>
  <cp:lastPrinted>2016-04-20T11:14:00Z</cp:lastPrinted>
  <dcterms:created xsi:type="dcterms:W3CDTF">2016-04-19T10:34:00Z</dcterms:created>
  <dcterms:modified xsi:type="dcterms:W3CDTF">2016-08-19T10:41:00Z</dcterms:modified>
</cp:coreProperties>
</file>